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6899" w14:textId="77777777" w:rsidR="001B6CDE" w:rsidRDefault="00CD21D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CF3368" wp14:editId="70F40288">
            <wp:simplePos x="0" y="0"/>
            <wp:positionH relativeFrom="column">
              <wp:posOffset>268560</wp:posOffset>
            </wp:positionH>
            <wp:positionV relativeFrom="paragraph">
              <wp:posOffset>-485640</wp:posOffset>
            </wp:positionV>
            <wp:extent cx="8100720" cy="965160"/>
            <wp:effectExtent l="0" t="0" r="0" b="639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0720" cy="96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42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450"/>
        <w:gridCol w:w="3570"/>
        <w:gridCol w:w="1080"/>
        <w:gridCol w:w="225"/>
        <w:gridCol w:w="975"/>
        <w:gridCol w:w="840"/>
        <w:gridCol w:w="960"/>
        <w:gridCol w:w="180"/>
        <w:gridCol w:w="960"/>
        <w:gridCol w:w="795"/>
        <w:gridCol w:w="735"/>
        <w:gridCol w:w="960"/>
        <w:gridCol w:w="1020"/>
        <w:gridCol w:w="975"/>
      </w:tblGrid>
      <w:tr w:rsidR="001B6CDE" w14:paraId="69875122" w14:textId="77777777">
        <w:tblPrEx>
          <w:tblCellMar>
            <w:top w:w="0" w:type="dxa"/>
            <w:bottom w:w="0" w:type="dxa"/>
          </w:tblCellMar>
        </w:tblPrEx>
        <w:tc>
          <w:tcPr>
            <w:tcW w:w="14235" w:type="dxa"/>
            <w:gridSpan w:val="1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E7E7D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Formulario de Solicitud de Reactivos para Compras al Exterior</w:t>
            </w:r>
          </w:p>
        </w:tc>
      </w:tr>
      <w:tr w:rsidR="001B6CDE" w14:paraId="4D179AE2" w14:textId="77777777">
        <w:tblPrEx>
          <w:tblCellMar>
            <w:top w:w="0" w:type="dxa"/>
            <w:bottom w:w="0" w:type="dxa"/>
          </w:tblCellMar>
        </w:tblPrEx>
        <w:tc>
          <w:tcPr>
            <w:tcW w:w="14235" w:type="dxa"/>
            <w:gridSpan w:val="1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962" w14:textId="77777777" w:rsidR="001B6CDE" w:rsidRDefault="00CD21DC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Instrucciones Generales para completar el Formulario.</w:t>
            </w:r>
          </w:p>
        </w:tc>
      </w:tr>
      <w:tr w:rsidR="001B6CDE" w14:paraId="0E4126E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DB87B" w14:textId="77777777" w:rsidR="001B6CDE" w:rsidRDefault="00CD21DC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725" w:type="dxa"/>
            <w:gridSpan w:val="1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AFB22" w14:textId="77777777" w:rsidR="001B6CDE" w:rsidRDefault="00CD21DC">
            <w:pPr>
              <w:pStyle w:val="TableContents"/>
              <w:tabs>
                <w:tab w:val="left" w:pos="35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Favor completar 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TODAS</w:t>
            </w:r>
            <w:r>
              <w:rPr>
                <w:rFonts w:ascii="Arial" w:hAnsi="Arial"/>
                <w:sz w:val="18"/>
                <w:szCs w:val="18"/>
              </w:rPr>
              <w:t xml:space="preserve"> las casillas del Formulario. En caso de no indicarlo, se entenderá 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“NO APLICA”.</w:t>
            </w:r>
          </w:p>
        </w:tc>
      </w:tr>
      <w:tr w:rsidR="001B6CDE" w14:paraId="463DEE9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9CA4" w14:textId="77777777" w:rsidR="001B6CDE" w:rsidRDefault="00CD21DC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3725" w:type="dxa"/>
            <w:gridSpan w:val="1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F390A" w14:textId="77777777" w:rsidR="001B6CDE" w:rsidRDefault="00CD21DC">
            <w:pPr>
              <w:pStyle w:val="TableContents"/>
              <w:tabs>
                <w:tab w:val="left" w:pos="350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(*) </w:t>
            </w:r>
            <w:r>
              <w:rPr>
                <w:rFonts w:ascii="Arial" w:hAnsi="Arial"/>
                <w:sz w:val="18"/>
                <w:szCs w:val="18"/>
              </w:rPr>
              <w:t xml:space="preserve">La columna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“Descripción Completa del Reactivo”</w:t>
            </w:r>
            <w:r>
              <w:rPr>
                <w:rFonts w:ascii="Arial" w:hAnsi="Arial"/>
                <w:sz w:val="18"/>
                <w:szCs w:val="18"/>
              </w:rPr>
              <w:t>, debe completarse de acuerdo al ejemplo:</w:t>
            </w:r>
          </w:p>
          <w:p w14:paraId="216BF90B" w14:textId="77777777" w:rsidR="001B6CDE" w:rsidRDefault="00CD21DC">
            <w:pPr>
              <w:pStyle w:val="Standard"/>
              <w:tabs>
                <w:tab w:val="left" w:pos="35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SimSun, 宋体" w:hAnsi="Arial" w:cs="Mangal"/>
                <w:b/>
                <w:bCs/>
                <w:i/>
                <w:iCs/>
                <w:sz w:val="22"/>
                <w:szCs w:val="22"/>
                <w:u w:val="single"/>
                <w:lang w:val="es-ES"/>
              </w:rPr>
              <w:t>(Un (1) Envase de 4 Litros</w:t>
            </w:r>
            <w:r>
              <w:rPr>
                <w:rFonts w:ascii="Arial" w:eastAsia="SimSun, 宋体" w:hAnsi="Arial" w:cs="Mangal"/>
                <w:b/>
                <w:bCs/>
                <w:i/>
                <w:iCs/>
                <w:sz w:val="22"/>
                <w:szCs w:val="22"/>
                <w:u w:val="single"/>
                <w:lang w:val="es-ES"/>
              </w:rPr>
              <w:t xml:space="preserve"> de Heptano. Heptane, Reagentplus, 99%. (H2198-4L)).</w:t>
            </w:r>
          </w:p>
        </w:tc>
      </w:tr>
      <w:tr w:rsidR="001B6CDE" w14:paraId="5F4E32F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7F226" w14:textId="77777777" w:rsidR="001B6CDE" w:rsidRDefault="00CD21DC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3725" w:type="dxa"/>
            <w:gridSpan w:val="1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171F9" w14:textId="77777777" w:rsidR="001B6CDE" w:rsidRDefault="00CD21DC">
            <w:pPr>
              <w:pStyle w:val="TableContents"/>
              <w:tabs>
                <w:tab w:val="left" w:pos="35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(**) </w:t>
            </w:r>
            <w:r>
              <w:rPr>
                <w:rFonts w:ascii="Arial" w:hAnsi="Arial"/>
                <w:sz w:val="18"/>
                <w:szCs w:val="18"/>
              </w:rPr>
              <w:t xml:space="preserve">En las columnas de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“Características del Producto”</w:t>
            </w:r>
            <w:r>
              <w:rPr>
                <w:rFonts w:ascii="Arial" w:hAnsi="Arial"/>
                <w:sz w:val="18"/>
                <w:szCs w:val="18"/>
              </w:rPr>
              <w:t>, se debe indicar claramente si procede algún permiso y marc</w:t>
            </w:r>
            <w:r>
              <w:rPr>
                <w:rFonts w:ascii="Arial" w:hAnsi="Arial"/>
                <w:sz w:val="18"/>
                <w:szCs w:val="18"/>
              </w:rPr>
              <w:t>ar con “X” si tiene alguna de las características descritas.</w:t>
            </w:r>
          </w:p>
        </w:tc>
      </w:tr>
      <w:tr w:rsidR="001B6CDE" w14:paraId="3241845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577C8" w14:textId="77777777" w:rsidR="001B6CDE" w:rsidRDefault="00CD21DC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3725" w:type="dxa"/>
            <w:gridSpan w:val="1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115E4" w14:textId="77777777" w:rsidR="001B6CDE" w:rsidRDefault="00CD21DC">
            <w:pPr>
              <w:pStyle w:val="TableContents"/>
              <w:tabs>
                <w:tab w:val="left" w:pos="35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(***)</w:t>
            </w:r>
            <w:r>
              <w:rPr>
                <w:rFonts w:ascii="Arial" w:hAnsi="Arial"/>
                <w:sz w:val="18"/>
                <w:szCs w:val="18"/>
              </w:rPr>
              <w:t xml:space="preserve"> En las columnas de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“Almacenamiento del Producto”,</w:t>
            </w:r>
            <w:r>
              <w:rPr>
                <w:rFonts w:ascii="Arial" w:hAnsi="Arial"/>
                <w:sz w:val="18"/>
                <w:szCs w:val="18"/>
              </w:rPr>
              <w:t xml:space="preserve"> se debe de indicar claramente cuando proceda, los grados en los que deben de almacenarse los Reactivos.</w:t>
            </w:r>
          </w:p>
        </w:tc>
      </w:tr>
      <w:tr w:rsidR="001B6CDE" w14:paraId="6F2CA5B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E3C59" w14:textId="77777777" w:rsidR="001B6CDE" w:rsidRDefault="00CD21DC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3725" w:type="dxa"/>
            <w:gridSpan w:val="1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DCDCB" w14:textId="77777777" w:rsidR="001B6CDE" w:rsidRDefault="00CD21DC">
            <w:pPr>
              <w:pStyle w:val="TableContents"/>
              <w:tabs>
                <w:tab w:val="left" w:pos="35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Cualquier otra información </w:t>
            </w:r>
            <w:r>
              <w:rPr>
                <w:rFonts w:ascii="Arial" w:hAnsi="Arial"/>
                <w:sz w:val="18"/>
                <w:szCs w:val="18"/>
              </w:rPr>
              <w:t xml:space="preserve"> que crea pertinente favor incluirla en el espacio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“Observaciones”.</w:t>
            </w:r>
          </w:p>
        </w:tc>
      </w:tr>
      <w:tr w:rsidR="001B6CDE" w14:paraId="24249FEE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DFD1A" w14:textId="77777777" w:rsidR="001B6CDE" w:rsidRDefault="001B6CDE">
            <w:pPr>
              <w:pStyle w:val="TableContents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35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9B19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1E0F4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FC66F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C6956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2005A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45D0D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5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AC30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12"/>
                <w:szCs w:val="12"/>
              </w:rPr>
            </w:pPr>
          </w:p>
        </w:tc>
      </w:tr>
      <w:tr w:rsidR="001B6CDE" w14:paraId="2E1032A0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835EB" w14:textId="77777777" w:rsidR="001B6CDE" w:rsidRDefault="00CD21D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Unidad: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44A6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B6AB3" w14:textId="77777777" w:rsidR="001B6CDE" w:rsidRDefault="00CD21DC">
            <w:pPr>
              <w:pStyle w:val="TableContents"/>
              <w:tabs>
                <w:tab w:val="left" w:pos="3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Contacto:</w:t>
            </w:r>
          </w:p>
        </w:tc>
        <w:tc>
          <w:tcPr>
            <w:tcW w:w="3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91911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351F5" w14:textId="77777777" w:rsidR="001B6CDE" w:rsidRDefault="00CD21DC">
            <w:pPr>
              <w:pStyle w:val="TableContents"/>
              <w:tabs>
                <w:tab w:val="left" w:pos="35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Teléfono: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BE0FE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6AEF" w14:textId="77777777" w:rsidR="001B6CDE" w:rsidRDefault="00CD21DC">
            <w:pPr>
              <w:pStyle w:val="TableContents"/>
              <w:tabs>
                <w:tab w:val="left" w:pos="35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2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A13A3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B6CDE" w14:paraId="5BC24732" w14:textId="77777777">
        <w:tblPrEx>
          <w:tblCellMar>
            <w:top w:w="0" w:type="dxa"/>
            <w:bottom w:w="0" w:type="dxa"/>
          </w:tblCellMar>
        </w:tblPrEx>
        <w:tc>
          <w:tcPr>
            <w:tcW w:w="1423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2F8DF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12"/>
                <w:szCs w:val="12"/>
              </w:rPr>
            </w:pPr>
          </w:p>
        </w:tc>
      </w:tr>
      <w:tr w:rsidR="001B6CDE" w14:paraId="7E5AC46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22E3E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32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4DBA2" w14:textId="77777777" w:rsidR="001B6CDE" w:rsidRDefault="00CD21DC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Descripción Completa del Reactivo.</w:t>
            </w:r>
          </w:p>
          <w:p w14:paraId="000AD143" w14:textId="77777777" w:rsidR="001B6CDE" w:rsidRDefault="00CD21DC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(Cantidad Descripción español/inglés, Código)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(*)</w:t>
            </w:r>
          </w:p>
        </w:tc>
        <w:tc>
          <w:tcPr>
            <w:tcW w:w="47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AB11C" w14:textId="77777777" w:rsidR="001B6CDE" w:rsidRDefault="00CD21DC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Características del Producto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(**)</w:t>
            </w:r>
          </w:p>
        </w:tc>
        <w:tc>
          <w:tcPr>
            <w:tcW w:w="3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95ABC" w14:textId="77777777" w:rsidR="001B6CDE" w:rsidRDefault="00CD21DC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Almacenamiento del Producto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(***)</w:t>
            </w:r>
          </w:p>
        </w:tc>
      </w:tr>
      <w:tr w:rsidR="001B6CDE" w14:paraId="56ABD32D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E532D" w14:textId="77777777" w:rsidR="00000000" w:rsidRDefault="00CD21DC"/>
        </w:tc>
        <w:tc>
          <w:tcPr>
            <w:tcW w:w="532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9CD93" w14:textId="77777777" w:rsidR="00000000" w:rsidRDefault="00CD21DC"/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04D5B" w14:textId="77777777" w:rsidR="001B6CDE" w:rsidRDefault="00CD21DC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Radioactivo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46471" w14:textId="77777777" w:rsidR="001B6CDE" w:rsidRDefault="00CD21DC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Explosivo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E085C" w14:textId="77777777" w:rsidR="001B6CDE" w:rsidRDefault="00CD21DC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Perecedero</w:t>
            </w: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38BF0" w14:textId="77777777" w:rsidR="001B6CDE" w:rsidRDefault="00CD21DC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Restricciones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39DA" w14:textId="77777777" w:rsidR="001B6CDE" w:rsidRDefault="00CD21DC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Permisos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41480" w14:textId="77777777" w:rsidR="001B6CDE" w:rsidRDefault="00CD21DC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Hielo Seco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31DBD" w14:textId="77777777" w:rsidR="001B6CDE" w:rsidRDefault="00CD21DC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Temperatura Ambiente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887B8" w14:textId="77777777" w:rsidR="001B6CDE" w:rsidRDefault="00CD21DC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Refrigeración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B7031" w14:textId="77777777" w:rsidR="001B6CDE" w:rsidRDefault="00CD21DC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Congelación</w:t>
            </w:r>
          </w:p>
        </w:tc>
      </w:tr>
      <w:tr w:rsidR="001B6CDE" w14:paraId="55BCEBF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5B36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2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4F5BE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44CAA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235F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FD90A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63344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9A15A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FD7E1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9B8F2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8C619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4910A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1B6CDE" w14:paraId="736BA82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48F69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2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E950B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8C866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CBF21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D392C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6FAD8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1EA3D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01BA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2EEB3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C105C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C7043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1B6CDE" w14:paraId="0C23088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FF7DB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2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4BDF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F9682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DD3AA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E03D1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52158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D248F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03187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8EEFE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57625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2242F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1B6CDE" w14:paraId="231CA21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9DFC8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2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AC7DD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21259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6A87C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A9A2E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99761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10E5A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04952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9923B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B80D5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A22F9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1B6CDE" w14:paraId="5A3BA1D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4416D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2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B4FD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1FED6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4908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0AA53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2F3A4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9AAFB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10ED7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315AA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2E024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DA68F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1B6CDE" w14:paraId="4704EED4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033C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2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1E2DF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96931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55104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0CF3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7A1EB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B6D78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57CE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C510D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E4A0B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B7E9C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1B6CDE" w14:paraId="5D5D21F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B11C9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2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60C89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BA64F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7E391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1F45D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86096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E3B4D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5C685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DDC71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ECC1F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97869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1B6CDE" w14:paraId="78D62A3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02E9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2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2853A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DE115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0A265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2C646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D2D24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9A362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DB042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F9CA8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9BA37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99A02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1B6CDE" w14:paraId="73AF072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FA5E7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2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C61DE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380B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9F940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C04CF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5D15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CA6FA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E8F13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3BCF9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5539B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52F29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1B6CDE" w14:paraId="42272B5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2DD35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2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CF2FA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278D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4380A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6E685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66523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2F46A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7545B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C1CB3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5B940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084E5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1B6CDE" w14:paraId="4005764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5B25E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532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8A83A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A7816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B49D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6D5F5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AF98F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4CFD2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58235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0F9B5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84F0D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D6556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1B6CDE" w14:paraId="62E9994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63F35" w14:textId="77777777" w:rsidR="001B6CDE" w:rsidRDefault="00CD21D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2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39272" w14:textId="77777777" w:rsidR="001B6CDE" w:rsidRDefault="001B6CDE">
            <w:pPr>
              <w:pStyle w:val="TableContents"/>
              <w:tabs>
                <w:tab w:val="left" w:pos="35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5F01C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95410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C740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AA922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750C0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18F97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E9CBF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04631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1BAD7" w14:textId="77777777" w:rsidR="001B6CDE" w:rsidRDefault="001B6CDE">
            <w:pPr>
              <w:pStyle w:val="TableContents"/>
              <w:tabs>
                <w:tab w:val="left" w:pos="35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14:paraId="36AB1EF3" w14:textId="77777777" w:rsidR="001B6CDE" w:rsidRDefault="001B6CDE">
      <w:pPr>
        <w:pStyle w:val="Standard"/>
      </w:pPr>
    </w:p>
    <w:sectPr w:rsidR="001B6CDE"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E889" w14:textId="77777777" w:rsidR="00000000" w:rsidRDefault="00CD21DC">
      <w:r>
        <w:separator/>
      </w:r>
    </w:p>
  </w:endnote>
  <w:endnote w:type="continuationSeparator" w:id="0">
    <w:p w14:paraId="14B12322" w14:textId="77777777" w:rsidR="00000000" w:rsidRDefault="00CD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0EDF" w14:textId="77777777" w:rsidR="00000000" w:rsidRDefault="00CD21DC">
      <w:r>
        <w:rPr>
          <w:color w:val="000000"/>
        </w:rPr>
        <w:separator/>
      </w:r>
    </w:p>
  </w:footnote>
  <w:footnote w:type="continuationSeparator" w:id="0">
    <w:p w14:paraId="6912F4D0" w14:textId="77777777" w:rsidR="00000000" w:rsidRDefault="00CD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6CDE"/>
    <w:rsid w:val="001B6CDE"/>
    <w:rsid w:val="00C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6340"/>
  <w15:docId w15:val="{2FD64ED7-A700-430A-95A6-3F7D90BC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C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Gonzalez Sancho</dc:creator>
  <cp:lastModifiedBy>Oscar Gonzalez Sancho</cp:lastModifiedBy>
  <cp:revision>2</cp:revision>
  <dcterms:created xsi:type="dcterms:W3CDTF">2021-10-07T21:58:00Z</dcterms:created>
  <dcterms:modified xsi:type="dcterms:W3CDTF">2021-10-07T21:58:00Z</dcterms:modified>
</cp:coreProperties>
</file>